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61" w:rsidRPr="00A81C61" w:rsidRDefault="00A81C61" w:rsidP="00A81C61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81C61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Виды </w:t>
      </w:r>
      <w:proofErr w:type="spellStart"/>
      <w:r w:rsidRPr="00A81C61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здоровьесберегающих</w:t>
      </w:r>
      <w:proofErr w:type="spellEnd"/>
      <w:r w:rsidRPr="00A81C61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технологий в начальной школе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 xml:space="preserve">Исследователи делят все </w:t>
      </w:r>
      <w:proofErr w:type="spellStart"/>
      <w:r w:rsidRPr="00A81C61">
        <w:rPr>
          <w:sz w:val="22"/>
          <w:szCs w:val="22"/>
        </w:rPr>
        <w:t>здоровьесберегающие</w:t>
      </w:r>
      <w:proofErr w:type="spellEnd"/>
      <w:r w:rsidRPr="00A81C61">
        <w:rPr>
          <w:sz w:val="22"/>
          <w:szCs w:val="22"/>
        </w:rPr>
        <w:t xml:space="preserve"> технологии, которые используются в школе, на три подгруппы.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rStyle w:val="a4"/>
          <w:sz w:val="22"/>
          <w:szCs w:val="22"/>
        </w:rPr>
        <w:t>Первая подгруппа: организационно-педа</w:t>
      </w:r>
      <w:bookmarkStart w:id="0" w:name="_GoBack"/>
      <w:bookmarkEnd w:id="0"/>
      <w:r w:rsidRPr="00A81C61">
        <w:rPr>
          <w:rStyle w:val="a4"/>
          <w:sz w:val="22"/>
          <w:szCs w:val="22"/>
        </w:rPr>
        <w:t>гогические технологии</w:t>
      </w:r>
      <w:r w:rsidRPr="00A81C61">
        <w:rPr>
          <w:sz w:val="22"/>
          <w:szCs w:val="22"/>
        </w:rPr>
        <w:t>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 xml:space="preserve">Это технологии, которые определяют структуру образовательного процесса. Они предотвращают у обучающихся состояние переутомления, гиподинамии и прочих </w:t>
      </w:r>
      <w:proofErr w:type="spellStart"/>
      <w:r w:rsidRPr="00A81C61">
        <w:rPr>
          <w:sz w:val="22"/>
          <w:szCs w:val="22"/>
        </w:rPr>
        <w:t>дезадаптаций</w:t>
      </w:r>
      <w:proofErr w:type="spellEnd"/>
      <w:r w:rsidRPr="00A81C61">
        <w:rPr>
          <w:sz w:val="22"/>
          <w:szCs w:val="22"/>
        </w:rPr>
        <w:t>.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rStyle w:val="a4"/>
          <w:sz w:val="22"/>
          <w:szCs w:val="22"/>
        </w:rPr>
        <w:t>Вторая подгруппа: психолого-педагогические технологии</w:t>
      </w:r>
      <w:r w:rsidRPr="00A81C61">
        <w:rPr>
          <w:sz w:val="22"/>
          <w:szCs w:val="22"/>
        </w:rPr>
        <w:t>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 xml:space="preserve">Они связаны с деятельностью учителя на уроке и с тем воздействием, которое он оказывает </w:t>
      </w:r>
      <w:proofErr w:type="gramStart"/>
      <w:r w:rsidRPr="00A81C61">
        <w:rPr>
          <w:sz w:val="22"/>
          <w:szCs w:val="22"/>
        </w:rPr>
        <w:t>на</w:t>
      </w:r>
      <w:proofErr w:type="gramEnd"/>
      <w:r w:rsidRPr="00A81C61">
        <w:rPr>
          <w:sz w:val="22"/>
          <w:szCs w:val="22"/>
        </w:rPr>
        <w:t xml:space="preserve"> обучающихся.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rStyle w:val="a4"/>
          <w:sz w:val="22"/>
          <w:szCs w:val="22"/>
        </w:rPr>
        <w:t>Третья подгруппа: учебно-воспитательные технологии</w:t>
      </w:r>
      <w:r w:rsidRPr="00A81C61">
        <w:rPr>
          <w:sz w:val="22"/>
          <w:szCs w:val="22"/>
        </w:rPr>
        <w:t>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>В эту подгруппу входят программы, в рамках которых дети учатся заботиться о своём здоровье. Технологии позволяют сформировать культуру здоровья, мотивировать к ведению ЗОЖ, предупредить появление вредных привычек.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rStyle w:val="a4"/>
          <w:sz w:val="22"/>
          <w:szCs w:val="22"/>
        </w:rPr>
        <w:t xml:space="preserve">Какие задачи должен решить учитель, осваивающий </w:t>
      </w:r>
      <w:proofErr w:type="spellStart"/>
      <w:r w:rsidRPr="00A81C61">
        <w:rPr>
          <w:rStyle w:val="a4"/>
          <w:sz w:val="22"/>
          <w:szCs w:val="22"/>
        </w:rPr>
        <w:t>здоровьесберегающие</w:t>
      </w:r>
      <w:proofErr w:type="spellEnd"/>
      <w:r w:rsidRPr="00A81C61">
        <w:rPr>
          <w:rStyle w:val="a4"/>
          <w:sz w:val="22"/>
          <w:szCs w:val="22"/>
        </w:rPr>
        <w:t xml:space="preserve"> технологии?</w:t>
      </w:r>
      <w:r w:rsidRPr="00A81C61">
        <w:rPr>
          <w:sz w:val="22"/>
          <w:szCs w:val="22"/>
        </w:rPr>
        <w:t>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 xml:space="preserve">Чтобы освоить и внедрить </w:t>
      </w:r>
      <w:proofErr w:type="spellStart"/>
      <w:r w:rsidRPr="00A81C61">
        <w:rPr>
          <w:sz w:val="22"/>
          <w:szCs w:val="22"/>
        </w:rPr>
        <w:t>здоровьесберегающие</w:t>
      </w:r>
      <w:proofErr w:type="spellEnd"/>
      <w:r w:rsidRPr="00A81C61">
        <w:rPr>
          <w:sz w:val="22"/>
          <w:szCs w:val="22"/>
        </w:rPr>
        <w:t xml:space="preserve"> технологии, учитель должен решить ряд задач: </w:t>
      </w:r>
    </w:p>
    <w:p w:rsidR="00A81C61" w:rsidRPr="00A81C61" w:rsidRDefault="00A81C61" w:rsidP="00A81C6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</w:rPr>
      </w:pPr>
      <w:r w:rsidRPr="00A81C61">
        <w:rPr>
          <w:rFonts w:ascii="Times New Roman" w:hAnsi="Times New Roman" w:cs="Times New Roman"/>
        </w:rPr>
        <w:t xml:space="preserve">во-первых, повысить квалификацию по вопросам здоровья и </w:t>
      </w:r>
      <w:proofErr w:type="spellStart"/>
      <w:r w:rsidRPr="00A81C61">
        <w:rPr>
          <w:rFonts w:ascii="Times New Roman" w:hAnsi="Times New Roman" w:cs="Times New Roman"/>
        </w:rPr>
        <w:t>здоровьесберегающих</w:t>
      </w:r>
      <w:proofErr w:type="spellEnd"/>
      <w:r w:rsidRPr="00A81C61">
        <w:rPr>
          <w:rFonts w:ascii="Times New Roman" w:hAnsi="Times New Roman" w:cs="Times New Roman"/>
        </w:rPr>
        <w:t xml:space="preserve"> технологий;</w:t>
      </w:r>
    </w:p>
    <w:p w:rsidR="00A81C61" w:rsidRPr="00A81C61" w:rsidRDefault="00A81C61" w:rsidP="00A81C6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</w:rPr>
      </w:pPr>
      <w:r w:rsidRPr="00A81C61">
        <w:rPr>
          <w:rFonts w:ascii="Times New Roman" w:hAnsi="Times New Roman" w:cs="Times New Roman"/>
        </w:rPr>
        <w:t xml:space="preserve">во-вторых, пересмотреть методику преподавания и включить в неё сначала элементы </w:t>
      </w:r>
      <w:proofErr w:type="spellStart"/>
      <w:r w:rsidRPr="00A81C61">
        <w:rPr>
          <w:rFonts w:ascii="Times New Roman" w:hAnsi="Times New Roman" w:cs="Times New Roman"/>
        </w:rPr>
        <w:t>здоровьесберегающих</w:t>
      </w:r>
      <w:proofErr w:type="spellEnd"/>
      <w:r w:rsidRPr="00A81C61">
        <w:rPr>
          <w:rFonts w:ascii="Times New Roman" w:hAnsi="Times New Roman" w:cs="Times New Roman"/>
        </w:rPr>
        <w:t xml:space="preserve"> образовательных технологий, а затем - полностью перейти на данные технологии;</w:t>
      </w:r>
    </w:p>
    <w:p w:rsidR="00A81C61" w:rsidRPr="00A81C61" w:rsidRDefault="00A81C61" w:rsidP="00A81C6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</w:rPr>
      </w:pPr>
      <w:r w:rsidRPr="00A81C61">
        <w:rPr>
          <w:rFonts w:ascii="Times New Roman" w:hAnsi="Times New Roman" w:cs="Times New Roman"/>
        </w:rPr>
        <w:t>в-третьих, проанализировать и скорректировать педагогические приёмы и техники, определив их воздействие на здоровье обучающихся;</w:t>
      </w:r>
    </w:p>
    <w:p w:rsidR="00A81C61" w:rsidRPr="00A81C61" w:rsidRDefault="00A81C61" w:rsidP="00A81C6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</w:rPr>
      </w:pPr>
      <w:r w:rsidRPr="00A81C61">
        <w:rPr>
          <w:rFonts w:ascii="Times New Roman" w:hAnsi="Times New Roman" w:cs="Times New Roman"/>
        </w:rPr>
        <w:t>в-четвёртых, содействовать формированию здоровьесберегающей образовательной среды, налаживая эффективное взаимодействие всех субъектов образования: педагогов, обучающихся, родителей. </w:t>
      </w:r>
    </w:p>
    <w:p w:rsidR="00A81C61" w:rsidRPr="00A81C61" w:rsidRDefault="00A81C61" w:rsidP="00A81C61">
      <w:pPr>
        <w:pStyle w:val="a3"/>
        <w:shd w:val="clear" w:color="auto" w:fill="FFFFFF"/>
        <w:spacing w:before="450" w:beforeAutospacing="0" w:after="150" w:afterAutospacing="0" w:line="360" w:lineRule="atLeast"/>
        <w:rPr>
          <w:sz w:val="22"/>
          <w:szCs w:val="22"/>
        </w:rPr>
      </w:pPr>
      <w:r w:rsidRPr="00A81C61">
        <w:rPr>
          <w:sz w:val="22"/>
          <w:szCs w:val="22"/>
        </w:rPr>
        <w:t>Если речь идёт о создании единой здоровьесберегающей среды, то директор школы, организуя работу, может действовать по следующему алгоритму. </w:t>
      </w:r>
    </w:p>
    <w:p w:rsidR="00104894" w:rsidRPr="00A81C61" w:rsidRDefault="00104894"/>
    <w:sectPr w:rsidR="00104894" w:rsidRPr="00A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319F"/>
    <w:multiLevelType w:val="multilevel"/>
    <w:tmpl w:val="BA9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0"/>
    <w:rsid w:val="00104894"/>
    <w:rsid w:val="008959C0"/>
    <w:rsid w:val="00A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1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1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2017-06-16T14:29:00Z</dcterms:created>
  <dcterms:modified xsi:type="dcterms:W3CDTF">2017-06-16T14:30:00Z</dcterms:modified>
</cp:coreProperties>
</file>