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Положение</w:t>
      </w:r>
    </w:p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о Всероссийской дистанцио</w:t>
      </w:r>
      <w:r>
        <w:rPr>
          <w:b/>
          <w:sz w:val="32"/>
          <w:szCs w:val="32"/>
        </w:rPr>
        <w:t>нной педагогической конференции</w:t>
      </w:r>
    </w:p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«</w:t>
      </w:r>
      <w:r w:rsidR="00532C12" w:rsidRPr="00532C12">
        <w:rPr>
          <w:b/>
          <w:sz w:val="32"/>
          <w:szCs w:val="32"/>
        </w:rPr>
        <w:t>Развитие творческого мышления и творческих способностей обучающихся</w:t>
      </w:r>
      <w:r w:rsidRPr="00577988">
        <w:rPr>
          <w:b/>
          <w:sz w:val="32"/>
          <w:szCs w:val="32"/>
        </w:rPr>
        <w:t>»</w:t>
      </w:r>
    </w:p>
    <w:p w:rsidR="00067698" w:rsidRPr="005D280D" w:rsidRDefault="00067698" w:rsidP="00067698">
      <w:pPr>
        <w:tabs>
          <w:tab w:val="left" w:pos="4433"/>
        </w:tabs>
        <w:jc w:val="center"/>
        <w:rPr>
          <w:b/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1. Общие положения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1.1. Настоящее </w:t>
      </w:r>
      <w:r w:rsidRPr="00067698">
        <w:rPr>
          <w:sz w:val="28"/>
          <w:szCs w:val="28"/>
        </w:rPr>
        <w:t xml:space="preserve">положение о </w:t>
      </w:r>
      <w:proofErr w:type="gramStart"/>
      <w:r w:rsidRPr="00067698">
        <w:rPr>
          <w:sz w:val="28"/>
          <w:szCs w:val="28"/>
        </w:rPr>
        <w:t>Всероссийском</w:t>
      </w:r>
      <w:proofErr w:type="gramEnd"/>
      <w:r w:rsidRPr="00067698">
        <w:rPr>
          <w:sz w:val="28"/>
          <w:szCs w:val="28"/>
        </w:rPr>
        <w:t xml:space="preserve"> дистанционной педагогической конференции «</w:t>
      </w:r>
      <w:r w:rsidR="00532C12" w:rsidRPr="00532C12">
        <w:rPr>
          <w:sz w:val="28"/>
          <w:szCs w:val="28"/>
        </w:rPr>
        <w:t>Развитие творческого мышления и творческих способностей обучающихся</w:t>
      </w:r>
      <w:bookmarkStart w:id="0" w:name="_GoBack"/>
      <w:bookmarkEnd w:id="0"/>
      <w:r w:rsidRPr="00067698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– </w:t>
      </w:r>
      <w:r w:rsidRPr="005D280D">
        <w:rPr>
          <w:sz w:val="28"/>
          <w:szCs w:val="28"/>
        </w:rPr>
        <w:t>Конференция) определяет порядок организации и проведения Конференции, порядок отбора и публикации докладов.</w:t>
      </w:r>
    </w:p>
    <w:p w:rsidR="00067698" w:rsidRPr="005D280D" w:rsidRDefault="00067698" w:rsidP="00067698">
      <w:pPr>
        <w:ind w:firstLine="284"/>
        <w:jc w:val="both"/>
        <w:rPr>
          <w:b/>
          <w:sz w:val="28"/>
          <w:szCs w:val="28"/>
        </w:rPr>
      </w:pPr>
      <w:r w:rsidRPr="005D280D">
        <w:rPr>
          <w:sz w:val="28"/>
          <w:szCs w:val="28"/>
        </w:rPr>
        <w:t>1.2. Учредител</w:t>
      </w:r>
      <w:r w:rsidR="002B01FD">
        <w:rPr>
          <w:sz w:val="28"/>
          <w:szCs w:val="28"/>
        </w:rPr>
        <w:t>ем</w:t>
      </w:r>
      <w:r w:rsidRPr="005D280D">
        <w:rPr>
          <w:sz w:val="28"/>
          <w:szCs w:val="28"/>
        </w:rPr>
        <w:t xml:space="preserve"> Конференции явля</w:t>
      </w:r>
      <w:r w:rsidR="002B01FD">
        <w:rPr>
          <w:sz w:val="28"/>
          <w:szCs w:val="28"/>
        </w:rPr>
        <w:t>е</w:t>
      </w:r>
      <w:r w:rsidRPr="005D280D">
        <w:rPr>
          <w:sz w:val="28"/>
          <w:szCs w:val="28"/>
        </w:rPr>
        <w:t xml:space="preserve">тся Всероссийский электронный </w:t>
      </w:r>
      <w:r>
        <w:rPr>
          <w:sz w:val="28"/>
          <w:szCs w:val="28"/>
        </w:rPr>
        <w:t xml:space="preserve">сетевой </w:t>
      </w:r>
      <w:r w:rsidRPr="005D280D">
        <w:rPr>
          <w:sz w:val="28"/>
          <w:szCs w:val="28"/>
        </w:rPr>
        <w:t>журнал</w:t>
      </w:r>
      <w:r w:rsidRPr="005D280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Педагогический компас</w:t>
      </w:r>
      <w:r w:rsidRPr="005D280D">
        <w:rPr>
          <w:b/>
          <w:sz w:val="28"/>
          <w:szCs w:val="28"/>
        </w:rPr>
        <w:t xml:space="preserve">» </w:t>
      </w:r>
      <w:r w:rsidRPr="005D280D">
        <w:rPr>
          <w:sz w:val="28"/>
          <w:szCs w:val="28"/>
        </w:rPr>
        <w:t xml:space="preserve">(свидетельство о регистрации </w:t>
      </w:r>
      <w:r w:rsidRPr="00067698">
        <w:rPr>
          <w:sz w:val="28"/>
          <w:szCs w:val="28"/>
        </w:rPr>
        <w:t>СМИ  ЭЛ № ФС 77 - 69433 от 14.04.2017</w:t>
      </w:r>
      <w:r w:rsidRPr="005D28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1.3. </w:t>
      </w:r>
      <w:r>
        <w:rPr>
          <w:sz w:val="28"/>
          <w:szCs w:val="28"/>
        </w:rPr>
        <w:t>Дистанционная площадка К</w:t>
      </w:r>
      <w:r w:rsidRPr="005D280D">
        <w:rPr>
          <w:sz w:val="28"/>
          <w:szCs w:val="28"/>
        </w:rPr>
        <w:t xml:space="preserve">онференции - сайт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2. Цели и задачи Ко</w:t>
      </w:r>
      <w:r>
        <w:rPr>
          <w:b/>
          <w:sz w:val="28"/>
          <w:szCs w:val="28"/>
        </w:rPr>
        <w:t>нференции</w:t>
      </w:r>
      <w:r w:rsidRPr="005D280D">
        <w:rPr>
          <w:b/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2.1. Представление и популяризация педагогического опыта работников образования; мотивация педагогов к использованию современных подходов в обучении.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2.2. Развитие творческого потенциала и повышение профессиональной компетентности педагогов.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 xml:space="preserve">3. Участники </w:t>
      </w:r>
      <w:r w:rsidRPr="005843A3">
        <w:rPr>
          <w:b/>
          <w:sz w:val="28"/>
          <w:szCs w:val="28"/>
        </w:rPr>
        <w:t>Конференции</w:t>
      </w:r>
      <w:r w:rsidRPr="005D280D">
        <w:rPr>
          <w:b/>
          <w:sz w:val="28"/>
          <w:szCs w:val="28"/>
        </w:rPr>
        <w:t>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3.1. </w:t>
      </w:r>
      <w:r w:rsidRPr="005843A3">
        <w:rPr>
          <w:sz w:val="28"/>
          <w:szCs w:val="28"/>
        </w:rPr>
        <w:t>Принять участие в Конференции могут педагогические работники разных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 образовательных учреждений; учреждений дополнительного образования детей).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3.2. Возраст участников не ограничивается, педагогический стаж не учитывается. 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3.3. Каждый участник может принять участие в нескольких Конференциях, проводимых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3.4. Доклад может быть подготовлен индивидуально или совместно. Количество авторов совместного доклада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lastRenderedPageBreak/>
        <w:t xml:space="preserve">4. Порядок проведения </w:t>
      </w:r>
      <w:r w:rsidRPr="005843A3">
        <w:rPr>
          <w:b/>
          <w:sz w:val="28"/>
          <w:szCs w:val="28"/>
        </w:rPr>
        <w:t>Конференции</w:t>
      </w:r>
      <w:r w:rsidRPr="005D280D">
        <w:rPr>
          <w:b/>
          <w:sz w:val="28"/>
          <w:szCs w:val="28"/>
        </w:rPr>
        <w:t>.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4.1. </w:t>
      </w:r>
      <w:r w:rsidRPr="005843A3">
        <w:rPr>
          <w:sz w:val="28"/>
          <w:szCs w:val="28"/>
        </w:rPr>
        <w:t>Конференция проводится в два этапа: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1 этап: прием докладов </w:t>
      </w:r>
      <w:r>
        <w:rPr>
          <w:sz w:val="28"/>
          <w:szCs w:val="28"/>
        </w:rPr>
        <w:t xml:space="preserve">на сайте через заполнение электронной формы или </w:t>
      </w:r>
      <w:r w:rsidRPr="005843A3">
        <w:rPr>
          <w:sz w:val="28"/>
          <w:szCs w:val="28"/>
        </w:rPr>
        <w:t xml:space="preserve">по электронной почте </w:t>
      </w:r>
      <w:hyperlink r:id="rId9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2 этап: публикация докладов на сайте </w:t>
      </w:r>
      <w:r w:rsidRPr="00067698">
        <w:rPr>
          <w:b/>
          <w:sz w:val="28"/>
          <w:szCs w:val="28"/>
          <w:lang w:val="en-US"/>
        </w:rPr>
        <w:t>www</w:t>
      </w:r>
      <w:r w:rsidRPr="00067698">
        <w:rPr>
          <w:b/>
          <w:sz w:val="28"/>
          <w:szCs w:val="28"/>
        </w:rPr>
        <w:t>.</w:t>
      </w:r>
      <w:r w:rsidRPr="00067698">
        <w:rPr>
          <w:b/>
          <w:noProof/>
          <w:sz w:val="28"/>
          <w:szCs w:val="28"/>
          <w:lang w:eastAsia="zh-CN"/>
        </w:rPr>
        <w:t>ped-kompass.ru</w:t>
      </w:r>
      <w:r w:rsidRPr="005843A3">
        <w:rPr>
          <w:sz w:val="28"/>
          <w:szCs w:val="28"/>
        </w:rPr>
        <w:t>, отправка дипломов.</w:t>
      </w: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5. Порядок участия.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5.1. Для участия:</w:t>
      </w:r>
    </w:p>
    <w:p w:rsidR="00067698" w:rsidRPr="005D280D" w:rsidRDefault="00067698" w:rsidP="00067698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5.1.1. </w:t>
      </w:r>
      <w:r w:rsidRPr="00840DB4">
        <w:rPr>
          <w:bCs/>
          <w:sz w:val="28"/>
          <w:szCs w:val="28"/>
        </w:rPr>
        <w:t>Подготовьте доклад</w:t>
      </w:r>
      <w:r>
        <w:rPr>
          <w:bCs/>
          <w:sz w:val="28"/>
          <w:szCs w:val="28"/>
        </w:rPr>
        <w:t>.</w:t>
      </w:r>
    </w:p>
    <w:p w:rsid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5.1.2. Оплатите организационный взнос за каждого участника </w:t>
      </w:r>
      <w:r w:rsidRPr="005843A3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двумя возможными способами:</w:t>
      </w:r>
    </w:p>
    <w:p w:rsid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on</w:t>
      </w:r>
      <w:r w:rsidRPr="000676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на сайте журнала;</w:t>
      </w:r>
    </w:p>
    <w:p w:rsidR="00067698" w:rsidRP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квитанции в любом отделении банка.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5.1.3. Заполните заявку на участие в </w:t>
      </w:r>
      <w:r w:rsidRPr="005843A3">
        <w:rPr>
          <w:sz w:val="28"/>
          <w:szCs w:val="28"/>
        </w:rPr>
        <w:t xml:space="preserve">Конференции </w:t>
      </w:r>
      <w:r w:rsidRPr="005D280D">
        <w:rPr>
          <w:sz w:val="28"/>
          <w:szCs w:val="28"/>
        </w:rPr>
        <w:t xml:space="preserve">(см. </w:t>
      </w:r>
      <w:r>
        <w:rPr>
          <w:sz w:val="28"/>
          <w:szCs w:val="28"/>
        </w:rPr>
        <w:t xml:space="preserve">раздел «Дистанционные мероприятия»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  <w:r>
        <w:rPr>
          <w:sz w:val="28"/>
          <w:szCs w:val="28"/>
        </w:rPr>
        <w:t xml:space="preserve">) или при </w:t>
      </w:r>
      <w:r w:rsidRPr="00840DB4">
        <w:rPr>
          <w:sz w:val="28"/>
          <w:szCs w:val="28"/>
        </w:rPr>
        <w:t xml:space="preserve">возникновении трудностей с </w:t>
      </w:r>
      <w:r>
        <w:rPr>
          <w:sz w:val="28"/>
          <w:szCs w:val="28"/>
        </w:rPr>
        <w:t>подачей заявки</w:t>
      </w:r>
      <w:r w:rsidRPr="00840DB4">
        <w:rPr>
          <w:sz w:val="28"/>
          <w:szCs w:val="28"/>
        </w:rPr>
        <w:t xml:space="preserve"> через форму на сайте</w:t>
      </w:r>
      <w:r>
        <w:rPr>
          <w:sz w:val="28"/>
          <w:szCs w:val="28"/>
        </w:rPr>
        <w:t xml:space="preserve"> о</w:t>
      </w:r>
      <w:r w:rsidRPr="005D280D">
        <w:rPr>
          <w:sz w:val="28"/>
          <w:szCs w:val="28"/>
        </w:rPr>
        <w:t xml:space="preserve">тправьте на адрес </w:t>
      </w:r>
      <w:hyperlink r:id="rId10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D280D">
        <w:rPr>
          <w:sz w:val="28"/>
          <w:szCs w:val="28"/>
        </w:rPr>
        <w:t xml:space="preserve"> письмо </w:t>
      </w:r>
      <w:r w:rsidRPr="005D280D">
        <w:rPr>
          <w:sz w:val="28"/>
          <w:szCs w:val="28"/>
          <w:lang w:val="en-US"/>
        </w:rPr>
        <w:t>c</w:t>
      </w:r>
      <w:r w:rsidRPr="005D280D">
        <w:rPr>
          <w:sz w:val="28"/>
          <w:szCs w:val="28"/>
        </w:rPr>
        <w:t xml:space="preserve"> темой «</w:t>
      </w:r>
      <w:r w:rsidRPr="005843A3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5D280D">
        <w:rPr>
          <w:sz w:val="28"/>
          <w:szCs w:val="28"/>
        </w:rPr>
        <w:t>».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К письму должны быть прикреплены три файла: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заявка на участие в конференции</w:t>
      </w:r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- копия платежного документа с отметкой об оплате (отсканиро</w:t>
      </w:r>
      <w:r>
        <w:rPr>
          <w:sz w:val="28"/>
          <w:szCs w:val="28"/>
        </w:rPr>
        <w:t>ванная или сфотографированная)</w:t>
      </w:r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- файл с докладом.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5.2. Материалы с нечитаемыми платежными документами не рассматриваются.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5.5. После проверки полученных материалов </w:t>
      </w:r>
      <w:r w:rsidR="000E116E">
        <w:rPr>
          <w:sz w:val="28"/>
          <w:szCs w:val="28"/>
        </w:rPr>
        <w:t>вам будет направлено</w:t>
      </w:r>
      <w:r w:rsidRPr="005843A3">
        <w:rPr>
          <w:sz w:val="28"/>
          <w:szCs w:val="28"/>
        </w:rPr>
        <w:t xml:space="preserve"> подтверждение о принятии доклада.</w:t>
      </w:r>
    </w:p>
    <w:p w:rsidR="00067698" w:rsidRPr="00F85C8F" w:rsidRDefault="00067698" w:rsidP="00067698">
      <w:pPr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5.6. После публикации доклада на сайте участнику высылается диплом. Диплом в электронном виде отправляется на адрес электронной почты, который был указан в заявке. Диплом в бумажном виде отправляется на почтовый адрес, который был указан участником Конференции для отправки диплома</w:t>
      </w:r>
      <w:r w:rsidRPr="00F85C8F">
        <w:rPr>
          <w:sz w:val="28"/>
          <w:szCs w:val="28"/>
        </w:rPr>
        <w:t>.</w:t>
      </w:r>
    </w:p>
    <w:p w:rsidR="00067698" w:rsidRPr="00F85C8F" w:rsidRDefault="00067698" w:rsidP="00067698">
      <w:pPr>
        <w:ind w:firstLine="284"/>
        <w:jc w:val="both"/>
        <w:rPr>
          <w:color w:val="000000"/>
          <w:sz w:val="28"/>
          <w:szCs w:val="28"/>
        </w:rPr>
      </w:pPr>
    </w:p>
    <w:p w:rsidR="00067698" w:rsidRPr="005843A3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843A3">
        <w:rPr>
          <w:b/>
          <w:sz w:val="28"/>
          <w:szCs w:val="28"/>
        </w:rPr>
        <w:t>6. Требования к докладам.</w:t>
      </w:r>
    </w:p>
    <w:p w:rsidR="00067698" w:rsidRPr="005843A3" w:rsidRDefault="00067698" w:rsidP="000E116E">
      <w:pPr>
        <w:tabs>
          <w:tab w:val="left" w:pos="851"/>
        </w:tabs>
        <w:jc w:val="both"/>
        <w:rPr>
          <w:rStyle w:val="st"/>
          <w:sz w:val="28"/>
          <w:szCs w:val="28"/>
        </w:rPr>
      </w:pPr>
      <w:r w:rsidRPr="005843A3">
        <w:rPr>
          <w:bCs/>
          <w:sz w:val="28"/>
          <w:szCs w:val="28"/>
        </w:rPr>
        <w:t xml:space="preserve">6.1. Доклады на Конференцию принимаются в электронном виде на русском языке в формате </w:t>
      </w:r>
      <w:r w:rsidRPr="005D6E58">
        <w:rPr>
          <w:sz w:val="28"/>
          <w:szCs w:val="28"/>
          <w:lang w:val="en-US"/>
        </w:rPr>
        <w:t>doc</w:t>
      </w:r>
      <w:r w:rsidRPr="005D6E58">
        <w:rPr>
          <w:sz w:val="28"/>
          <w:szCs w:val="28"/>
        </w:rPr>
        <w:t xml:space="preserve">, </w:t>
      </w:r>
      <w:proofErr w:type="spellStart"/>
      <w:r w:rsidRPr="005D6E58">
        <w:rPr>
          <w:sz w:val="28"/>
          <w:szCs w:val="28"/>
          <w:lang w:val="en-US"/>
        </w:rPr>
        <w:t>docx</w:t>
      </w:r>
      <w:proofErr w:type="spellEnd"/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pdf</w:t>
      </w:r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rtf</w:t>
      </w:r>
      <w:r w:rsidRPr="005D6E58">
        <w:rPr>
          <w:sz w:val="28"/>
          <w:szCs w:val="28"/>
        </w:rPr>
        <w:t xml:space="preserve">, </w:t>
      </w:r>
      <w:proofErr w:type="spellStart"/>
      <w:r w:rsidRPr="005D6E58">
        <w:rPr>
          <w:sz w:val="28"/>
          <w:szCs w:val="28"/>
          <w:lang w:val="en-US"/>
        </w:rPr>
        <w:t>odt</w:t>
      </w:r>
      <w:proofErr w:type="spellEnd"/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txt</w:t>
      </w:r>
      <w:r w:rsidRPr="005843A3">
        <w:rPr>
          <w:rStyle w:val="st"/>
          <w:sz w:val="28"/>
          <w:szCs w:val="28"/>
        </w:rPr>
        <w:t>.</w:t>
      </w:r>
    </w:p>
    <w:p w:rsidR="00067698" w:rsidRPr="005843A3" w:rsidRDefault="00067698" w:rsidP="000E116E">
      <w:pPr>
        <w:tabs>
          <w:tab w:val="left" w:pos="851"/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6.2. Доклад </w:t>
      </w:r>
      <w:r w:rsidR="000E116E">
        <w:rPr>
          <w:sz w:val="28"/>
          <w:szCs w:val="28"/>
        </w:rPr>
        <w:t xml:space="preserve">в обязательном порядке </w:t>
      </w:r>
      <w:r w:rsidRPr="005843A3">
        <w:rPr>
          <w:sz w:val="28"/>
          <w:szCs w:val="28"/>
        </w:rPr>
        <w:t>должен содержать:</w:t>
      </w:r>
    </w:p>
    <w:p w:rsidR="00067698" w:rsidRPr="005843A3" w:rsidRDefault="000E116E" w:rsidP="000E11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67698" w:rsidRPr="005843A3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доклада</w:t>
      </w:r>
      <w:r w:rsidR="00067698" w:rsidRPr="005843A3">
        <w:rPr>
          <w:sz w:val="28"/>
          <w:szCs w:val="28"/>
        </w:rPr>
        <w:t>, ФИО (полностью) автора</w:t>
      </w:r>
      <w:r>
        <w:rPr>
          <w:sz w:val="28"/>
          <w:szCs w:val="28"/>
        </w:rPr>
        <w:t xml:space="preserve"> (соавторов), должность автора (соавторов), наименование организации, населенный пункт (регион),</w:t>
      </w:r>
      <w:proofErr w:type="gramEnd"/>
    </w:p>
    <w:p w:rsidR="002A1DEC" w:rsidRDefault="00067698" w:rsidP="000E116E">
      <w:pPr>
        <w:jc w:val="both"/>
      </w:pPr>
      <w:r w:rsidRPr="00A325FF">
        <w:rPr>
          <w:sz w:val="28"/>
          <w:szCs w:val="28"/>
        </w:rPr>
        <w:t>ссылки на используемую литературу</w:t>
      </w:r>
      <w:r w:rsidR="000E116E">
        <w:rPr>
          <w:sz w:val="28"/>
          <w:szCs w:val="28"/>
        </w:rPr>
        <w:t>.</w:t>
      </w:r>
    </w:p>
    <w:sectPr w:rsidR="002A1DEC" w:rsidSect="00067698">
      <w:headerReference w:type="default" r:id="rId11"/>
      <w:footerReference w:type="default" r:id="rId12"/>
      <w:pgSz w:w="11906" w:h="16838"/>
      <w:pgMar w:top="2552" w:right="850" w:bottom="1560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DB" w:rsidRDefault="00A164DB" w:rsidP="00067698">
      <w:r>
        <w:separator/>
      </w:r>
    </w:p>
  </w:endnote>
  <w:endnote w:type="continuationSeparator" w:id="0">
    <w:p w:rsidR="00A164DB" w:rsidRDefault="00A164DB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2B01FD">
    <w:pPr>
      <w:pStyle w:val="a7"/>
      <w:rPr>
        <w:sz w:val="22"/>
      </w:rPr>
    </w:pPr>
    <w:r w:rsidRPr="00067698">
      <w:rPr>
        <w:spacing w:val="48"/>
        <w:sz w:val="22"/>
      </w:rPr>
      <w:t>Всероссийская дистанционная педагогическая конференция</w:t>
    </w:r>
    <w:r w:rsidRPr="00067698">
      <w:rPr>
        <w:sz w:val="22"/>
      </w:rPr>
      <w:t xml:space="preserve"> </w:t>
    </w:r>
    <w:r>
      <w:rPr>
        <w:sz w:val="22"/>
      </w:rPr>
      <w:t>«</w:t>
    </w:r>
    <w:r w:rsidR="00532C12" w:rsidRPr="00532C12">
      <w:rPr>
        <w:spacing w:val="48"/>
        <w:sz w:val="22"/>
      </w:rPr>
      <w:t>Развитие творческого мышления и творческих способностей обучающихся</w:t>
    </w:r>
    <w:r w:rsidRPr="00067698">
      <w:rPr>
        <w:spacing w:val="48"/>
        <w:sz w:val="2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DB" w:rsidRDefault="00A164DB" w:rsidP="00067698">
      <w:r>
        <w:separator/>
      </w:r>
    </w:p>
  </w:footnote>
  <w:footnote w:type="continuationSeparator" w:id="0">
    <w:p w:rsidR="00A164DB" w:rsidRDefault="00A164DB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EC5E102" wp14:editId="7855CD3C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F69E4" wp14:editId="7A7E034D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67698"/>
    <w:rsid w:val="000E116E"/>
    <w:rsid w:val="002A1DEC"/>
    <w:rsid w:val="002B01FD"/>
    <w:rsid w:val="00532C12"/>
    <w:rsid w:val="00750005"/>
    <w:rsid w:val="008D7718"/>
    <w:rsid w:val="00A04293"/>
    <w:rsid w:val="00A164DB"/>
    <w:rsid w:val="00D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d-kompas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-kompass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6E82-4FAE-4063-A5D1-9994DDDA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2017-06-11T11:50:00Z</dcterms:created>
  <dcterms:modified xsi:type="dcterms:W3CDTF">2017-06-12T05:12:00Z</dcterms:modified>
</cp:coreProperties>
</file>